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F6" w:rsidRDefault="00393AF6" w:rsidP="00393A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ПАМЯТКА ДЛЯ КАДАСТРОВОГО ИНЖЕНЕРА, </w:t>
      </w:r>
    </w:p>
    <w:p w:rsidR="00393AF6" w:rsidRDefault="00393AF6" w:rsidP="00393A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УВЕДОМЛЕНИЯХ ПРЕДУСМОТРЕННЫХ </w:t>
      </w:r>
    </w:p>
    <w:p w:rsidR="00393AF6" w:rsidRDefault="00393AF6" w:rsidP="00393A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ЧАСТЬЮ 11. 1 СТАТЬИ 24 ФЕДЕРАЛЬНОГО ЗАКОНА № 218-ФЗ</w:t>
      </w:r>
    </w:p>
    <w:p w:rsidR="00393AF6" w:rsidRPr="000A1106" w:rsidRDefault="00393AF6" w:rsidP="00393A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ГОСУДАРСТВЕННОЙ РЕГИСТРАЦИИ НЕДВИЖИМОСТИ»</w:t>
      </w:r>
    </w:p>
    <w:p w:rsidR="000A1106" w:rsidRPr="00B27F5E" w:rsidRDefault="000A1106" w:rsidP="000A11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06" w:rsidRDefault="000A1106" w:rsidP="000A1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план объекта индивидуального жилищного строительства или садового дома (в том числе не завершенных строительством) подготавливается кадастровым инженером на основании </w:t>
      </w:r>
      <w:r w:rsidRPr="00E11E09">
        <w:rPr>
          <w:rFonts w:ascii="Times New Roman" w:hAnsi="Times New Roman" w:cs="Times New Roman"/>
          <w:b/>
          <w:sz w:val="28"/>
          <w:szCs w:val="28"/>
        </w:rPr>
        <w:t>деклараци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11E09">
        <w:rPr>
          <w:rFonts w:ascii="Times New Roman" w:hAnsi="Times New Roman" w:cs="Times New Roman"/>
          <w:b/>
          <w:sz w:val="28"/>
          <w:szCs w:val="28"/>
        </w:rPr>
        <w:t xml:space="preserve"> и уведомлени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которые прилагаются к техническому плану и являются его </w:t>
      </w:r>
      <w:r w:rsidRPr="00E11E09">
        <w:rPr>
          <w:rFonts w:ascii="Times New Roman" w:hAnsi="Times New Roman" w:cs="Times New Roman"/>
          <w:b/>
          <w:sz w:val="28"/>
          <w:szCs w:val="28"/>
        </w:rPr>
        <w:t>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(в приложении папка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B27F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page" w:tblpX="2233" w:tblpY="253"/>
        <w:tblW w:w="0" w:type="auto"/>
        <w:tblLook w:val="04A0"/>
      </w:tblPr>
      <w:tblGrid>
        <w:gridCol w:w="484"/>
        <w:gridCol w:w="3936"/>
        <w:gridCol w:w="5151"/>
      </w:tblGrid>
      <w:tr w:rsidR="000A1106" w:rsidTr="000A1106">
        <w:tc>
          <w:tcPr>
            <w:tcW w:w="392" w:type="dxa"/>
          </w:tcPr>
          <w:p w:rsidR="000A1106" w:rsidRDefault="000A1106" w:rsidP="000A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A1106" w:rsidRDefault="000A1106" w:rsidP="000A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5E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Уведомления входящие в состав технического плана</w:t>
            </w:r>
          </w:p>
        </w:tc>
        <w:tc>
          <w:tcPr>
            <w:tcW w:w="5210" w:type="dxa"/>
          </w:tcPr>
          <w:p w:rsidR="000A1106" w:rsidRDefault="000A1106" w:rsidP="000A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5E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Уведомления предоставляемые отдельно (не в составе технического плана)</w:t>
            </w:r>
          </w:p>
        </w:tc>
      </w:tr>
      <w:tr w:rsidR="000A1106" w:rsidTr="000A1106">
        <w:tc>
          <w:tcPr>
            <w:tcW w:w="392" w:type="dxa"/>
          </w:tcPr>
          <w:p w:rsidR="000A1106" w:rsidRDefault="000A1106" w:rsidP="000A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A1106" w:rsidRDefault="000A1106" w:rsidP="000A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5E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5210" w:type="dxa"/>
          </w:tcPr>
          <w:p w:rsidR="000A1106" w:rsidRDefault="000A1106" w:rsidP="000A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E42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об изменении параметров планируемого строительства</w:t>
            </w:r>
          </w:p>
        </w:tc>
      </w:tr>
      <w:tr w:rsidR="000A1106" w:rsidTr="000A1106">
        <w:tc>
          <w:tcPr>
            <w:tcW w:w="392" w:type="dxa"/>
          </w:tcPr>
          <w:p w:rsidR="000A1106" w:rsidRDefault="000A1106" w:rsidP="000A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A1106" w:rsidRDefault="000A1106" w:rsidP="000A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5E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соответствии указанных в уведомлении о планируемом строительстве параметров объекта</w:t>
            </w:r>
          </w:p>
        </w:tc>
        <w:tc>
          <w:tcPr>
            <w:tcW w:w="5210" w:type="dxa"/>
          </w:tcPr>
          <w:p w:rsidR="000A1106" w:rsidRDefault="000A1106" w:rsidP="000A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E42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об окончании строительства или реконструкции объекта ИЖС или садового дом</w:t>
            </w:r>
          </w:p>
        </w:tc>
      </w:tr>
    </w:tbl>
    <w:p w:rsidR="000A1106" w:rsidRDefault="000A1106" w:rsidP="000A11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106" w:rsidRDefault="000A1106" w:rsidP="000A11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E09">
        <w:rPr>
          <w:rFonts w:ascii="Times New Roman" w:hAnsi="Times New Roman" w:cs="Times New Roman"/>
          <w:sz w:val="28"/>
          <w:szCs w:val="28"/>
        </w:rPr>
        <w:t xml:space="preserve">Формы уведомлений, необходимых для строительства или реконструкции объекта индивидуального жилищного строительства или садового дома утверждены </w:t>
      </w:r>
      <w:r w:rsidRPr="0085412A">
        <w:rPr>
          <w:rFonts w:ascii="Times New Roman" w:hAnsi="Times New Roman" w:cs="Times New Roman"/>
          <w:b/>
          <w:sz w:val="28"/>
          <w:szCs w:val="28"/>
        </w:rPr>
        <w:t>Приказом Минстроя России № 591-пр от 19.09.2018 г.</w:t>
      </w:r>
    </w:p>
    <w:p w:rsidR="00763E37" w:rsidRPr="0085412A" w:rsidRDefault="00864816" w:rsidP="0076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E37" w:rsidRPr="00D539A4">
        <w:rPr>
          <w:rFonts w:ascii="Times New Roman" w:hAnsi="Times New Roman" w:cs="Times New Roman"/>
          <w:sz w:val="28"/>
          <w:szCs w:val="28"/>
        </w:rPr>
        <w:t>Согласование</w:t>
      </w:r>
      <w:r w:rsidR="00763E37" w:rsidRPr="00641949">
        <w:rPr>
          <w:rFonts w:ascii="Times New Roman" w:hAnsi="Times New Roman" w:cs="Times New Roman"/>
          <w:sz w:val="28"/>
          <w:szCs w:val="28"/>
        </w:rPr>
        <w:t xml:space="preserve"> </w:t>
      </w:r>
      <w:r w:rsidR="00763E37">
        <w:rPr>
          <w:rFonts w:ascii="Times New Roman" w:hAnsi="Times New Roman" w:cs="Times New Roman"/>
          <w:sz w:val="28"/>
          <w:szCs w:val="28"/>
        </w:rPr>
        <w:t>у</w:t>
      </w:r>
      <w:r w:rsidR="00763E37" w:rsidRPr="009E2F20">
        <w:rPr>
          <w:rFonts w:ascii="Times New Roman" w:hAnsi="Times New Roman" w:cs="Times New Roman"/>
          <w:sz w:val="28"/>
          <w:szCs w:val="28"/>
        </w:rPr>
        <w:t>полномоченны</w:t>
      </w:r>
      <w:r w:rsidR="00763E37">
        <w:rPr>
          <w:rFonts w:ascii="Times New Roman" w:hAnsi="Times New Roman" w:cs="Times New Roman"/>
          <w:sz w:val="28"/>
          <w:szCs w:val="28"/>
        </w:rPr>
        <w:t>м</w:t>
      </w:r>
      <w:r w:rsidR="00763E37" w:rsidRPr="009E2F20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федеральны</w:t>
      </w:r>
      <w:r w:rsidR="00763E37">
        <w:rPr>
          <w:rFonts w:ascii="Times New Roman" w:hAnsi="Times New Roman" w:cs="Times New Roman"/>
          <w:sz w:val="28"/>
          <w:szCs w:val="28"/>
        </w:rPr>
        <w:t>м</w:t>
      </w:r>
      <w:r w:rsidR="00763E37" w:rsidRPr="009E2F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63E37">
        <w:rPr>
          <w:rFonts w:ascii="Times New Roman" w:hAnsi="Times New Roman" w:cs="Times New Roman"/>
          <w:sz w:val="28"/>
          <w:szCs w:val="28"/>
        </w:rPr>
        <w:t>ом</w:t>
      </w:r>
      <w:r w:rsidR="00763E37" w:rsidRPr="009E2F20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</w:t>
      </w:r>
      <w:r w:rsidR="00763E37">
        <w:rPr>
          <w:rFonts w:ascii="Times New Roman" w:hAnsi="Times New Roman" w:cs="Times New Roman"/>
          <w:sz w:val="28"/>
          <w:szCs w:val="28"/>
        </w:rPr>
        <w:t>ом</w:t>
      </w:r>
      <w:r w:rsidR="00763E37" w:rsidRPr="009E2F20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или орган</w:t>
      </w:r>
      <w:r w:rsidR="00763E37">
        <w:rPr>
          <w:rFonts w:ascii="Times New Roman" w:hAnsi="Times New Roman" w:cs="Times New Roman"/>
          <w:sz w:val="28"/>
          <w:szCs w:val="28"/>
        </w:rPr>
        <w:t>ом</w:t>
      </w:r>
      <w:r w:rsidR="00763E37" w:rsidRPr="009E2F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3E37" w:rsidRPr="00641949">
        <w:rPr>
          <w:rFonts w:ascii="Times New Roman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</w:t>
      </w:r>
      <w:r w:rsidR="00763E37">
        <w:rPr>
          <w:rFonts w:ascii="Times New Roman" w:hAnsi="Times New Roman" w:cs="Times New Roman"/>
          <w:sz w:val="28"/>
          <w:szCs w:val="28"/>
        </w:rPr>
        <w:t>троительства или садового дома</w:t>
      </w:r>
      <w:r w:rsidR="00763E37" w:rsidRPr="00641949">
        <w:rPr>
          <w:rFonts w:ascii="Times New Roman" w:hAnsi="Times New Roman" w:cs="Times New Roman"/>
          <w:sz w:val="28"/>
          <w:szCs w:val="28"/>
        </w:rPr>
        <w:t xml:space="preserve"> дает застройщику право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</w:t>
      </w:r>
      <w:r w:rsidR="00763E37" w:rsidRPr="00D539A4">
        <w:rPr>
          <w:rFonts w:ascii="Times New Roman" w:hAnsi="Times New Roman" w:cs="Times New Roman"/>
          <w:b/>
          <w:sz w:val="28"/>
          <w:szCs w:val="28"/>
        </w:rPr>
        <w:t>десяти лет со дня направления застройщиком такого уведомления о планируемом строительстве</w:t>
      </w:r>
      <w:r w:rsidR="00763E37" w:rsidRPr="00641949">
        <w:rPr>
          <w:rFonts w:ascii="Times New Roman" w:hAnsi="Times New Roman" w:cs="Times New Roman"/>
          <w:sz w:val="28"/>
          <w:szCs w:val="28"/>
        </w:rPr>
        <w:t>.</w:t>
      </w:r>
      <w:r w:rsidR="00763E37" w:rsidRPr="0085412A">
        <w:rPr>
          <w:rFonts w:ascii="Times New Roman" w:hAnsi="Times New Roman" w:cs="Times New Roman"/>
          <w:bCs/>
          <w:sz w:val="28"/>
          <w:szCs w:val="28"/>
        </w:rPr>
        <w:t xml:space="preserve"> Если ответное уведомление не получено </w:t>
      </w:r>
      <w:r w:rsidR="00763E37">
        <w:rPr>
          <w:rFonts w:ascii="Times New Roman" w:hAnsi="Times New Roman" w:cs="Times New Roman"/>
          <w:bCs/>
          <w:sz w:val="28"/>
          <w:szCs w:val="28"/>
        </w:rPr>
        <w:t>застройщиком</w:t>
      </w:r>
      <w:r w:rsidR="00763E37" w:rsidRPr="0085412A">
        <w:rPr>
          <w:rFonts w:ascii="Times New Roman" w:hAnsi="Times New Roman" w:cs="Times New Roman"/>
          <w:bCs/>
          <w:sz w:val="28"/>
          <w:szCs w:val="28"/>
        </w:rPr>
        <w:t xml:space="preserve"> в течении 7 рабочих дней, предварительное согласование на постройку считается полученным и  действует 10 лет</w:t>
      </w:r>
      <w:r w:rsidR="00763E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E37" w:rsidRDefault="00763E37" w:rsidP="00763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EE">
        <w:rPr>
          <w:rFonts w:ascii="Times New Roman" w:hAnsi="Times New Roman" w:cs="Times New Roman"/>
          <w:sz w:val="28"/>
          <w:szCs w:val="28"/>
        </w:rPr>
        <w:lastRenderedPageBreak/>
        <w:t xml:space="preserve">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 пунктами 1 - 3 части 21.1 статьи 51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A05FEE">
        <w:rPr>
          <w:rFonts w:ascii="Times New Roman" w:hAnsi="Times New Roman" w:cs="Times New Roman"/>
          <w:sz w:val="28"/>
          <w:szCs w:val="28"/>
        </w:rPr>
        <w:t>. При этом направление нового уведомления о планируемом строительстве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 (часть 13 статьи 51.1 ГрК РФ)</w:t>
      </w:r>
      <w:r w:rsidRPr="00A05FEE">
        <w:rPr>
          <w:rFonts w:ascii="Times New Roman" w:hAnsi="Times New Roman" w:cs="Times New Roman"/>
          <w:sz w:val="28"/>
          <w:szCs w:val="28"/>
        </w:rPr>
        <w:t>.</w:t>
      </w:r>
    </w:p>
    <w:p w:rsidR="000A1106" w:rsidRDefault="00864816" w:rsidP="000A1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E37">
        <w:rPr>
          <w:rFonts w:ascii="Times New Roman" w:hAnsi="Times New Roman" w:cs="Times New Roman"/>
          <w:sz w:val="28"/>
          <w:szCs w:val="28"/>
        </w:rPr>
        <w:t xml:space="preserve">Застройщик в срок </w:t>
      </w:r>
      <w:r w:rsidR="00763E37" w:rsidRPr="00090238">
        <w:rPr>
          <w:rFonts w:ascii="Times New Roman" w:hAnsi="Times New Roman" w:cs="Times New Roman"/>
          <w:b/>
          <w:sz w:val="28"/>
          <w:szCs w:val="28"/>
        </w:rPr>
        <w:t>не позднее одного месяца со дня окончания строительства или реконструкции</w:t>
      </w:r>
      <w:r w:rsidR="00763E37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дома.</w:t>
      </w:r>
    </w:p>
    <w:p w:rsidR="00112F5C" w:rsidRDefault="000A1106" w:rsidP="0076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0238" w:rsidRPr="00647A9F" w:rsidRDefault="00090238" w:rsidP="00647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0238" w:rsidRPr="00647A9F" w:rsidSect="0089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D9D"/>
    <w:multiLevelType w:val="multilevel"/>
    <w:tmpl w:val="58623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1162"/>
    <w:rsid w:val="00090238"/>
    <w:rsid w:val="00094183"/>
    <w:rsid w:val="000A1106"/>
    <w:rsid w:val="000A3BB6"/>
    <w:rsid w:val="00112F5C"/>
    <w:rsid w:val="00117A5E"/>
    <w:rsid w:val="00125390"/>
    <w:rsid w:val="0016769F"/>
    <w:rsid w:val="001E729A"/>
    <w:rsid w:val="00201162"/>
    <w:rsid w:val="002D6CF8"/>
    <w:rsid w:val="002E246F"/>
    <w:rsid w:val="00393AF6"/>
    <w:rsid w:val="004026D5"/>
    <w:rsid w:val="004115C4"/>
    <w:rsid w:val="0046106F"/>
    <w:rsid w:val="004F0043"/>
    <w:rsid w:val="00574FEA"/>
    <w:rsid w:val="005978C8"/>
    <w:rsid w:val="00641949"/>
    <w:rsid w:val="00647A9F"/>
    <w:rsid w:val="0067067E"/>
    <w:rsid w:val="00694B94"/>
    <w:rsid w:val="006B3541"/>
    <w:rsid w:val="006E15D8"/>
    <w:rsid w:val="00703A3E"/>
    <w:rsid w:val="00763E37"/>
    <w:rsid w:val="007828BD"/>
    <w:rsid w:val="007E704F"/>
    <w:rsid w:val="00864816"/>
    <w:rsid w:val="008974D9"/>
    <w:rsid w:val="008E647F"/>
    <w:rsid w:val="00995E9A"/>
    <w:rsid w:val="009E2F20"/>
    <w:rsid w:val="009E5DC0"/>
    <w:rsid w:val="00A00BC7"/>
    <w:rsid w:val="00A05FEE"/>
    <w:rsid w:val="00A81FB3"/>
    <w:rsid w:val="00AF6AA4"/>
    <w:rsid w:val="00B12516"/>
    <w:rsid w:val="00C73603"/>
    <w:rsid w:val="00C91226"/>
    <w:rsid w:val="00D33629"/>
    <w:rsid w:val="00D55615"/>
    <w:rsid w:val="00D5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F4B1-26EB-4A11-AFD0-78D597E4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Кришанс Николай Александрович</dc:creator>
  <cp:lastModifiedBy>semenovao</cp:lastModifiedBy>
  <cp:revision>2</cp:revision>
  <cp:lastPrinted>2019-11-28T07:37:00Z</cp:lastPrinted>
  <dcterms:created xsi:type="dcterms:W3CDTF">2019-12-05T11:46:00Z</dcterms:created>
  <dcterms:modified xsi:type="dcterms:W3CDTF">2019-12-05T11:46:00Z</dcterms:modified>
</cp:coreProperties>
</file>