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12" w:rsidRDefault="004B1F12" w:rsidP="004B1F12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ТИПИЧНЫЕ НАРУШЕНИЯ</w:t>
      </w:r>
    </w:p>
    <w:p w:rsidR="004B1F12" w:rsidRDefault="004B1F12" w:rsidP="004B1F12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 в области геодезии и картографии, допускаемых при подготовке технических и межевых планов, выявленные лицами уполномоченными на осуществление государственного геодезического надзора в 2019г. </w:t>
      </w:r>
    </w:p>
    <w:p w:rsidR="004B1F12" w:rsidRDefault="004B1F12" w:rsidP="004B1F12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4B1F12" w:rsidRPr="003A1419" w:rsidRDefault="004B1F12" w:rsidP="004B1F12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4B1F12" w:rsidRPr="00A81F94" w:rsidRDefault="004B1F12" w:rsidP="004B1F12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A81F94">
        <w:rPr>
          <w:b/>
          <w:bCs/>
          <w:sz w:val="28"/>
          <w:szCs w:val="28"/>
        </w:rPr>
        <w:t>Указание ошибочных сведений об исходных пунктах государственной геодезической сети (значения координат, класс сети, название, тип знака).</w:t>
      </w:r>
    </w:p>
    <w:p w:rsidR="004B1F12" w:rsidRDefault="004B1F12" w:rsidP="004B1F12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Неверно указываются или вообще не указываются: </w:t>
      </w:r>
    </w:p>
    <w:p w:rsidR="004B1F12" w:rsidRDefault="004B1F12" w:rsidP="004B1F12">
      <w:pPr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Тип знака</w:t>
      </w:r>
      <w:r>
        <w:rPr>
          <w:bCs/>
          <w:sz w:val="28"/>
          <w:szCs w:val="28"/>
          <w:lang w:val="en-US"/>
        </w:rPr>
        <w:t>;</w:t>
      </w:r>
    </w:p>
    <w:p w:rsidR="004B1F12" w:rsidRDefault="004B1F12" w:rsidP="004B1F12">
      <w:pPr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 геодезической сети</w:t>
      </w:r>
      <w:r>
        <w:rPr>
          <w:bCs/>
          <w:sz w:val="28"/>
          <w:szCs w:val="28"/>
          <w:lang w:val="en-US"/>
        </w:rPr>
        <w:t>;</w:t>
      </w:r>
    </w:p>
    <w:p w:rsidR="004B1F12" w:rsidRDefault="004B1F12" w:rsidP="004B1F12">
      <w:pPr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состоянии пунктов на момент проведения кадастровых работ</w:t>
      </w:r>
      <w:r w:rsidRPr="00A81F94">
        <w:rPr>
          <w:bCs/>
          <w:sz w:val="28"/>
          <w:szCs w:val="28"/>
        </w:rPr>
        <w:t>;</w:t>
      </w:r>
    </w:p>
    <w:p w:rsidR="004B1F12" w:rsidRPr="00E0548A" w:rsidRDefault="004B1F12" w:rsidP="004B1F12">
      <w:pPr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исходных пунктов указываются координаты пунктов, утраченных на момент проведения кадастровых работ.</w:t>
      </w:r>
    </w:p>
    <w:p w:rsidR="004B1F12" w:rsidRDefault="004B1F12" w:rsidP="004B1F12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4B1F12" w:rsidRPr="00A81F94" w:rsidRDefault="004B1F12" w:rsidP="004B1F12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Отсутствие</w:t>
      </w:r>
      <w:r w:rsidRPr="00A81F94">
        <w:rPr>
          <w:b/>
          <w:bCs/>
          <w:sz w:val="28"/>
          <w:szCs w:val="28"/>
        </w:rPr>
        <w:t xml:space="preserve"> реквизит</w:t>
      </w:r>
      <w:r>
        <w:rPr>
          <w:b/>
          <w:bCs/>
          <w:sz w:val="28"/>
          <w:szCs w:val="28"/>
        </w:rPr>
        <w:t>ов</w:t>
      </w:r>
      <w:r w:rsidRPr="00A81F94">
        <w:rPr>
          <w:b/>
          <w:bCs/>
          <w:sz w:val="28"/>
          <w:szCs w:val="28"/>
        </w:rPr>
        <w:t xml:space="preserve"> документа о предоставлении геодезической </w:t>
      </w:r>
      <w:r>
        <w:rPr>
          <w:b/>
          <w:bCs/>
          <w:sz w:val="28"/>
          <w:szCs w:val="28"/>
        </w:rPr>
        <w:br/>
      </w:r>
      <w:r w:rsidRPr="00A81F94">
        <w:rPr>
          <w:b/>
          <w:bCs/>
          <w:sz w:val="28"/>
          <w:szCs w:val="28"/>
        </w:rPr>
        <w:t>и (или) картографической основы.</w:t>
      </w:r>
    </w:p>
    <w:p w:rsidR="00F1441A" w:rsidRPr="00F1441A" w:rsidRDefault="004B1F12" w:rsidP="00F1441A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«Исходные данные», в перечне документов, использованных </w:t>
      </w:r>
      <w:r>
        <w:rPr>
          <w:bCs/>
          <w:sz w:val="28"/>
          <w:szCs w:val="28"/>
        </w:rPr>
        <w:br/>
        <w:t xml:space="preserve">при подготовке межевых и технических планов, часто отсутствуют реквизиты документов о предоставлении геодезической и картографической основы.  </w:t>
      </w:r>
      <w:r w:rsidRPr="004B1F12">
        <w:rPr>
          <w:bCs/>
          <w:sz w:val="28"/>
          <w:szCs w:val="28"/>
        </w:rPr>
        <w:t>Кроме того</w:t>
      </w:r>
      <w:r>
        <w:rPr>
          <w:bCs/>
          <w:sz w:val="28"/>
          <w:szCs w:val="28"/>
        </w:rPr>
        <w:t>,</w:t>
      </w:r>
      <w:r w:rsidRPr="004B1F12">
        <w:rPr>
          <w:bCs/>
          <w:sz w:val="28"/>
          <w:szCs w:val="28"/>
        </w:rPr>
        <w:t xml:space="preserve"> в отношении использованных при подготовке межевого плана картографических материалов</w:t>
      </w:r>
      <w:r>
        <w:rPr>
          <w:bCs/>
          <w:sz w:val="28"/>
          <w:szCs w:val="28"/>
        </w:rPr>
        <w:t>, не</w:t>
      </w:r>
      <w:r w:rsidRPr="004B1F12">
        <w:rPr>
          <w:bCs/>
          <w:sz w:val="28"/>
          <w:szCs w:val="28"/>
        </w:rPr>
        <w:t xml:space="preserve"> указываются: масштаб соответствующего картографического произведения, дата его создания и дата последнего обновления</w:t>
      </w:r>
      <w:r w:rsidR="00CA2D5E">
        <w:rPr>
          <w:bCs/>
          <w:sz w:val="28"/>
          <w:szCs w:val="28"/>
        </w:rPr>
        <w:t>.</w:t>
      </w:r>
      <w:r w:rsidR="00F1441A">
        <w:rPr>
          <w:bCs/>
          <w:sz w:val="28"/>
          <w:szCs w:val="28"/>
        </w:rPr>
        <w:t xml:space="preserve"> </w:t>
      </w:r>
      <w:r w:rsidR="00014924">
        <w:rPr>
          <w:bCs/>
          <w:sz w:val="28"/>
          <w:szCs w:val="28"/>
        </w:rPr>
        <w:t>В разделе «Исходные данные»</w:t>
      </w:r>
      <w:r w:rsidR="00014924">
        <w:rPr>
          <w:bCs/>
          <w:sz w:val="28"/>
          <w:szCs w:val="28"/>
        </w:rPr>
        <w:t xml:space="preserve">, указываются документы о получении сведений о геодезической основе </w:t>
      </w:r>
      <w:r w:rsidR="00F1441A">
        <w:rPr>
          <w:bCs/>
          <w:sz w:val="28"/>
          <w:szCs w:val="28"/>
        </w:rPr>
        <w:t>по окончанию</w:t>
      </w:r>
      <w:r w:rsidR="00F1441A" w:rsidRPr="00F1441A">
        <w:rPr>
          <w:bCs/>
          <w:sz w:val="28"/>
          <w:szCs w:val="28"/>
        </w:rPr>
        <w:t xml:space="preserve"> срока использования, </w:t>
      </w:r>
      <w:r w:rsidR="00F1441A">
        <w:rPr>
          <w:bCs/>
          <w:sz w:val="28"/>
          <w:szCs w:val="28"/>
        </w:rPr>
        <w:t xml:space="preserve">то есть, </w:t>
      </w:r>
      <w:r w:rsidR="00F1441A" w:rsidRPr="00F1441A">
        <w:rPr>
          <w:bCs/>
          <w:sz w:val="28"/>
          <w:szCs w:val="28"/>
        </w:rPr>
        <w:t xml:space="preserve">субъекты геодезической деятельности, обязаны были вернуть в Управление полученные </w:t>
      </w:r>
      <w:r w:rsidR="00F1441A">
        <w:rPr>
          <w:bCs/>
          <w:sz w:val="28"/>
          <w:szCs w:val="28"/>
        </w:rPr>
        <w:t xml:space="preserve">ранее </w:t>
      </w:r>
      <w:r w:rsidR="00F1441A" w:rsidRPr="00F1441A">
        <w:rPr>
          <w:bCs/>
          <w:sz w:val="28"/>
          <w:szCs w:val="28"/>
        </w:rPr>
        <w:t>«выписки из каталогов».</w:t>
      </w:r>
    </w:p>
    <w:p w:rsidR="00F1441A" w:rsidRDefault="00F1441A" w:rsidP="004B1F12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4B1F12" w:rsidRDefault="004B1F12" w:rsidP="004B1F12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4B1F12" w:rsidRPr="00D56743" w:rsidRDefault="004B1F12" w:rsidP="004B1F12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Несоответствие </w:t>
      </w:r>
      <w:r w:rsidRPr="00D56743">
        <w:rPr>
          <w:b/>
          <w:bCs/>
          <w:sz w:val="28"/>
          <w:szCs w:val="28"/>
        </w:rPr>
        <w:t>сведени</w:t>
      </w:r>
      <w:r>
        <w:rPr>
          <w:b/>
          <w:bCs/>
          <w:sz w:val="28"/>
          <w:szCs w:val="28"/>
        </w:rPr>
        <w:t>й</w:t>
      </w:r>
      <w:r w:rsidRPr="00D56743">
        <w:rPr>
          <w:b/>
          <w:bCs/>
          <w:sz w:val="28"/>
          <w:szCs w:val="28"/>
        </w:rPr>
        <w:t xml:space="preserve"> о методах определения координат характерных точек границ земельного участка </w:t>
      </w:r>
      <w:r>
        <w:rPr>
          <w:b/>
          <w:bCs/>
          <w:sz w:val="28"/>
          <w:szCs w:val="28"/>
        </w:rPr>
        <w:t>использованным средствам измерений</w:t>
      </w:r>
      <w:r w:rsidRPr="00D56743">
        <w:rPr>
          <w:b/>
          <w:bCs/>
          <w:sz w:val="28"/>
          <w:szCs w:val="28"/>
        </w:rPr>
        <w:t>.</w:t>
      </w:r>
    </w:p>
    <w:p w:rsidR="004B1F12" w:rsidRDefault="004B1F12" w:rsidP="004B1F12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890BEC">
        <w:rPr>
          <w:bCs/>
          <w:sz w:val="28"/>
          <w:szCs w:val="28"/>
        </w:rPr>
        <w:t xml:space="preserve">Часто </w:t>
      </w:r>
      <w:r>
        <w:rPr>
          <w:bCs/>
          <w:sz w:val="28"/>
          <w:szCs w:val="28"/>
        </w:rPr>
        <w:t xml:space="preserve">в межевых и технических планах </w:t>
      </w:r>
      <w:r w:rsidRPr="00890BEC">
        <w:rPr>
          <w:bCs/>
          <w:sz w:val="28"/>
          <w:szCs w:val="28"/>
        </w:rPr>
        <w:t>встре</w:t>
      </w:r>
      <w:r>
        <w:rPr>
          <w:bCs/>
          <w:sz w:val="28"/>
          <w:szCs w:val="28"/>
        </w:rPr>
        <w:t xml:space="preserve">чается разночтение </w:t>
      </w:r>
      <w:r>
        <w:rPr>
          <w:bCs/>
          <w:sz w:val="28"/>
          <w:szCs w:val="28"/>
        </w:rPr>
        <w:br/>
        <w:t xml:space="preserve">в сведениях о средствах измерения и о методах определения координат. Если координаты определялись несколькими методами, например, сначала геодезическими спутниковыми приёмниками определены точки съёмочного обоснования, а затем с этих точек съёмочного обоснования электронным тахеометром измерены координаты характерных точек земельного участка, </w:t>
      </w:r>
      <w:r>
        <w:rPr>
          <w:bCs/>
          <w:sz w:val="28"/>
          <w:szCs w:val="28"/>
        </w:rPr>
        <w:br/>
        <w:t>то в графе «Метод определения координат» указывают оба применённых метода.</w:t>
      </w:r>
    </w:p>
    <w:p w:rsidR="004B1F12" w:rsidRPr="00890BEC" w:rsidRDefault="004B1F12" w:rsidP="004B1F12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4B1F12" w:rsidRPr="00D56743" w:rsidRDefault="004B1F12" w:rsidP="004B1F12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D56743">
        <w:rPr>
          <w:b/>
          <w:bCs/>
          <w:sz w:val="28"/>
          <w:szCs w:val="28"/>
        </w:rPr>
        <w:t xml:space="preserve">Недостоверные сведения о средствах измерения (несуществующие реквизиты свидетельства об утверждении типа средства измерений </w:t>
      </w:r>
      <w:r>
        <w:rPr>
          <w:b/>
          <w:bCs/>
          <w:sz w:val="28"/>
          <w:szCs w:val="28"/>
        </w:rPr>
        <w:br/>
      </w:r>
      <w:r w:rsidRPr="00D56743">
        <w:rPr>
          <w:b/>
          <w:bCs/>
          <w:sz w:val="28"/>
          <w:szCs w:val="28"/>
        </w:rPr>
        <w:t>и свидетельства о поверке прибора, использование прибора с истекшим сроком проведения поверки).</w:t>
      </w:r>
    </w:p>
    <w:p w:rsidR="004B1F12" w:rsidRDefault="004B1F12" w:rsidP="004B1F12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разделе «</w:t>
      </w:r>
      <w:r w:rsidRPr="00D56743">
        <w:rPr>
          <w:bCs/>
          <w:sz w:val="28"/>
          <w:szCs w:val="28"/>
        </w:rPr>
        <w:t>Сведения о средствах измерений</w:t>
      </w:r>
      <w:r>
        <w:rPr>
          <w:bCs/>
          <w:sz w:val="28"/>
          <w:szCs w:val="28"/>
        </w:rPr>
        <w:t>»:</w:t>
      </w:r>
    </w:p>
    <w:p w:rsidR="004B1F12" w:rsidRDefault="004B1F12" w:rsidP="004B1F12">
      <w:pPr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указаны или частично</w:t>
      </w:r>
      <w:r w:rsidRPr="00A848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указаны реквизиты свидетельства о поверке прибора (номер или дата);</w:t>
      </w:r>
    </w:p>
    <w:p w:rsidR="004B1F12" w:rsidRDefault="004B1F12" w:rsidP="004B1F12">
      <w:pPr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Указываются </w:t>
      </w:r>
      <w:r w:rsidRPr="00AC6B59">
        <w:rPr>
          <w:bCs/>
          <w:sz w:val="28"/>
          <w:szCs w:val="28"/>
        </w:rPr>
        <w:t>несуществующие реквизиты свидетельств</w:t>
      </w:r>
      <w:r>
        <w:rPr>
          <w:bCs/>
          <w:sz w:val="28"/>
          <w:szCs w:val="28"/>
        </w:rPr>
        <w:t>;</w:t>
      </w:r>
    </w:p>
    <w:p w:rsidR="004B1F12" w:rsidRPr="00AC6B59" w:rsidRDefault="004B1F12" w:rsidP="004B1F12">
      <w:pPr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Указываются сведению о приборах с истекшим действием поверки </w:t>
      </w:r>
      <w:r>
        <w:rPr>
          <w:bCs/>
          <w:sz w:val="28"/>
          <w:szCs w:val="28"/>
        </w:rPr>
        <w:br/>
        <w:t>на момент проведения кадастровых работ;</w:t>
      </w:r>
    </w:p>
    <w:p w:rsidR="004B1F12" w:rsidRDefault="004B1F12" w:rsidP="001966A6">
      <w:pPr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Указываются приборы, не соответствующие выбранному методу определения координат.</w:t>
      </w:r>
    </w:p>
    <w:p w:rsidR="00CA2D5E" w:rsidRDefault="00CA2D5E" w:rsidP="001966A6">
      <w:pPr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bCs/>
          <w:sz w:val="28"/>
          <w:szCs w:val="28"/>
        </w:rPr>
      </w:pPr>
      <w:r w:rsidRPr="001966A6">
        <w:rPr>
          <w:bCs/>
          <w:sz w:val="28"/>
          <w:szCs w:val="28"/>
        </w:rPr>
        <w:t xml:space="preserve">При использовании метода спутниковых геодезических измерений (определений) указываются реквизиты свидетельства о поверке только одной спутниковой аппаратуры (приемника), тогда как в соответствии с требованиями </w:t>
      </w:r>
      <w:r w:rsidR="001966A6" w:rsidRPr="001966A6">
        <w:rPr>
          <w:bCs/>
          <w:sz w:val="28"/>
          <w:szCs w:val="28"/>
        </w:rPr>
        <w:t>ГОСТ Р 53606-2009</w:t>
      </w:r>
      <w:r w:rsidRPr="001966A6">
        <w:rPr>
          <w:bCs/>
          <w:sz w:val="28"/>
          <w:szCs w:val="28"/>
        </w:rPr>
        <w:t xml:space="preserve"> «Глобальная навигационная спутниковая система. Методы и технологии выполнения геодезических и землеустроительных работ. Метрологическое обеспечение. Основные положения</w:t>
      </w:r>
      <w:r w:rsidR="001966A6" w:rsidRPr="001966A6">
        <w:rPr>
          <w:bCs/>
          <w:sz w:val="28"/>
          <w:szCs w:val="28"/>
        </w:rPr>
        <w:t xml:space="preserve">» (далее – ГОСТ Р 53606-2009) сантиметровый и более высокий уровень точности определения координат обеспечивает только метод относительного позиционирования. </w:t>
      </w:r>
      <w:r w:rsidRPr="001966A6">
        <w:rPr>
          <w:bCs/>
          <w:sz w:val="28"/>
          <w:szCs w:val="28"/>
        </w:rPr>
        <w:t>Относительное позиционирование применяют для определения взаимного положения исходного пункта и определяемого объекта на сантиметровом и более высоком уровне точности, в зависимости от используемого метода позиционирования (п.7.3 ГОСТ Р 53606-2009).</w:t>
      </w:r>
      <w:r w:rsidR="001966A6" w:rsidRPr="001966A6">
        <w:rPr>
          <w:bCs/>
          <w:sz w:val="28"/>
          <w:szCs w:val="28"/>
        </w:rPr>
        <w:t xml:space="preserve"> </w:t>
      </w:r>
      <w:r w:rsidRPr="001966A6">
        <w:rPr>
          <w:bCs/>
          <w:sz w:val="28"/>
          <w:szCs w:val="28"/>
        </w:rPr>
        <w:t>Технология относительного позиционирования основана на получении приращений абсолютных координат двух приемников, один из которых установлен в исходном пункте, другой - на определяемом объекте (п.3.7 ГОСТ Р 53606-2009).</w:t>
      </w:r>
    </w:p>
    <w:p w:rsidR="00D21ACF" w:rsidRDefault="00D21ACF" w:rsidP="00D21ACF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</w:p>
    <w:p w:rsidR="00D21ACF" w:rsidRDefault="00D21ACF" w:rsidP="00D21ACF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</w:p>
    <w:p w:rsidR="00D21ACF" w:rsidRDefault="00D21ACF" w:rsidP="00D21ACF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геодезических построений не соот</w:t>
      </w:r>
      <w:r>
        <w:rPr>
          <w:b/>
          <w:bCs/>
          <w:sz w:val="28"/>
          <w:szCs w:val="28"/>
        </w:rPr>
        <w:t>ветствует Т</w:t>
      </w:r>
      <w:r>
        <w:rPr>
          <w:b/>
          <w:bCs/>
          <w:sz w:val="28"/>
          <w:szCs w:val="28"/>
        </w:rPr>
        <w:t>ребованиям.</w:t>
      </w:r>
    </w:p>
    <w:p w:rsidR="00D21ACF" w:rsidRDefault="00D21ACF" w:rsidP="00D21ACF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отображается</w:t>
      </w:r>
      <w:r w:rsidRPr="00D21ACF">
        <w:rPr>
          <w:bCs/>
          <w:sz w:val="28"/>
          <w:szCs w:val="28"/>
        </w:rPr>
        <w:t xml:space="preserve"> менее 3 пунктов геодезической основы;</w:t>
      </w:r>
    </w:p>
    <w:p w:rsidR="00D21ACF" w:rsidRDefault="00D21ACF" w:rsidP="00D21ACF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отсутствуют геодезические построения точек съемочного обоснования относительно пунктов геодезической основы;</w:t>
      </w:r>
    </w:p>
    <w:p w:rsidR="00D21ACF" w:rsidRPr="00D21ACF" w:rsidRDefault="00D21ACF" w:rsidP="00D21ACF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 w:rsidRPr="00014924">
        <w:rPr>
          <w:sz w:val="28"/>
          <w:szCs w:val="28"/>
        </w:rPr>
        <w:t>в случае использования метода спутниковых геодезических измерений (определений)</w:t>
      </w:r>
      <w:r>
        <w:rPr>
          <w:sz w:val="28"/>
          <w:szCs w:val="28"/>
        </w:rPr>
        <w:t xml:space="preserve"> не указываются пункты, на которых располагались базовые станции или указывается менее трех пунктов;</w:t>
      </w:r>
    </w:p>
    <w:p w:rsidR="00D21ACF" w:rsidRDefault="00D21ACF" w:rsidP="00D21ACF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не указывается </w:t>
      </w:r>
      <w:r w:rsidRPr="00014924">
        <w:rPr>
          <w:sz w:val="28"/>
          <w:szCs w:val="28"/>
        </w:rPr>
        <w:t>расстояние от базовых станций до ближайшей характерной</w:t>
      </w:r>
      <w:r w:rsidR="00D0016B">
        <w:rPr>
          <w:sz w:val="28"/>
          <w:szCs w:val="28"/>
        </w:rPr>
        <w:t xml:space="preserve"> точки объекта кадастровых работ</w:t>
      </w:r>
      <w:r w:rsidR="00085388">
        <w:rPr>
          <w:sz w:val="28"/>
          <w:szCs w:val="28"/>
        </w:rPr>
        <w:t>, либо указывается расстояние от одной</w:t>
      </w:r>
      <w:r w:rsidR="00D0016B">
        <w:rPr>
          <w:sz w:val="28"/>
          <w:szCs w:val="28"/>
        </w:rPr>
        <w:t xml:space="preserve"> (двух) </w:t>
      </w:r>
      <w:r w:rsidR="00085388">
        <w:rPr>
          <w:sz w:val="28"/>
          <w:szCs w:val="28"/>
        </w:rPr>
        <w:t>базов</w:t>
      </w:r>
      <w:r w:rsidR="00D0016B">
        <w:rPr>
          <w:sz w:val="28"/>
          <w:szCs w:val="28"/>
        </w:rPr>
        <w:t>ых</w:t>
      </w:r>
      <w:r w:rsidR="00085388">
        <w:rPr>
          <w:sz w:val="28"/>
          <w:szCs w:val="28"/>
        </w:rPr>
        <w:t xml:space="preserve"> станци</w:t>
      </w:r>
      <w:r w:rsidR="00D0016B">
        <w:rPr>
          <w:sz w:val="28"/>
          <w:szCs w:val="28"/>
        </w:rPr>
        <w:t>й</w:t>
      </w:r>
      <w:r w:rsidR="00085388">
        <w:rPr>
          <w:sz w:val="28"/>
          <w:szCs w:val="28"/>
        </w:rPr>
        <w:t>.</w:t>
      </w:r>
      <w:bookmarkStart w:id="0" w:name="_GoBack"/>
      <w:bookmarkEnd w:id="0"/>
    </w:p>
    <w:p w:rsidR="00D21ACF" w:rsidRPr="001966A6" w:rsidRDefault="00D21ACF" w:rsidP="00D21ACF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</w:p>
    <w:p w:rsidR="004B1F12" w:rsidRPr="00E0548A" w:rsidRDefault="004B1F12" w:rsidP="004B1F12">
      <w:pPr>
        <w:tabs>
          <w:tab w:val="left" w:pos="709"/>
        </w:tabs>
        <w:spacing w:line="276" w:lineRule="auto"/>
        <w:ind w:left="709" w:hanging="283"/>
        <w:jc w:val="both"/>
        <w:rPr>
          <w:bCs/>
          <w:sz w:val="28"/>
          <w:szCs w:val="28"/>
        </w:rPr>
      </w:pPr>
    </w:p>
    <w:p w:rsidR="004B1F12" w:rsidRPr="00D56743" w:rsidRDefault="004B1F12" w:rsidP="004B1F12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D56743">
        <w:rPr>
          <w:b/>
          <w:bCs/>
          <w:sz w:val="28"/>
          <w:szCs w:val="28"/>
        </w:rPr>
        <w:t>Использование нелегитимных сетей спутниковых дифференциальных геодезических станций и одиночных базовых станций.</w:t>
      </w:r>
    </w:p>
    <w:p w:rsidR="004B1F12" w:rsidRPr="007C0622" w:rsidRDefault="004B1F12" w:rsidP="004B1F12">
      <w:pPr>
        <w:spacing w:line="276" w:lineRule="auto"/>
        <w:ind w:firstLine="709"/>
        <w:jc w:val="both"/>
        <w:rPr>
          <w:sz w:val="28"/>
          <w:szCs w:val="28"/>
        </w:rPr>
      </w:pPr>
      <w:r w:rsidRPr="007C0622">
        <w:rPr>
          <w:sz w:val="28"/>
          <w:szCs w:val="28"/>
        </w:rPr>
        <w:t>В настоящее время большую популярность в качестве исходной геодезической основы приобрели сети спутниковых дифференциальных геодезических станций (СДГС) и одиночны</w:t>
      </w:r>
      <w:r>
        <w:rPr>
          <w:sz w:val="28"/>
          <w:szCs w:val="28"/>
        </w:rPr>
        <w:t>е</w:t>
      </w:r>
      <w:r w:rsidRPr="007C0622">
        <w:rPr>
          <w:sz w:val="28"/>
          <w:szCs w:val="28"/>
        </w:rPr>
        <w:t xml:space="preserve"> базовы</w:t>
      </w:r>
      <w:r>
        <w:rPr>
          <w:sz w:val="28"/>
          <w:szCs w:val="28"/>
        </w:rPr>
        <w:t>е</w:t>
      </w:r>
      <w:r w:rsidRPr="007C0622">
        <w:rPr>
          <w:sz w:val="28"/>
          <w:szCs w:val="28"/>
        </w:rPr>
        <w:t xml:space="preserve"> станци</w:t>
      </w:r>
      <w:r>
        <w:rPr>
          <w:sz w:val="28"/>
          <w:szCs w:val="28"/>
        </w:rPr>
        <w:t>и</w:t>
      </w:r>
      <w:r w:rsidRPr="007C0622">
        <w:rPr>
          <w:sz w:val="28"/>
          <w:szCs w:val="28"/>
        </w:rPr>
        <w:t xml:space="preserve"> (БС).</w:t>
      </w:r>
    </w:p>
    <w:p w:rsidR="004B1F12" w:rsidRPr="007C0622" w:rsidRDefault="004B1F12" w:rsidP="004B1F12">
      <w:pPr>
        <w:spacing w:line="276" w:lineRule="auto"/>
        <w:ind w:firstLine="709"/>
        <w:jc w:val="both"/>
        <w:rPr>
          <w:sz w:val="28"/>
          <w:szCs w:val="28"/>
        </w:rPr>
      </w:pPr>
      <w:r w:rsidRPr="007C0622">
        <w:rPr>
          <w:sz w:val="28"/>
          <w:szCs w:val="28"/>
        </w:rPr>
        <w:t>Создание федеральной сети дифференциальных геодезических станций позволит обеспечить реализацию единых требований к геодезическим измерениям.</w:t>
      </w:r>
    </w:p>
    <w:p w:rsidR="004B1F12" w:rsidRPr="007C0622" w:rsidRDefault="004B1F12" w:rsidP="004B1F12">
      <w:pPr>
        <w:spacing w:line="276" w:lineRule="auto"/>
        <w:ind w:firstLine="709"/>
        <w:jc w:val="both"/>
        <w:rPr>
          <w:sz w:val="28"/>
          <w:szCs w:val="28"/>
        </w:rPr>
      </w:pPr>
      <w:r w:rsidRPr="007C0622">
        <w:rPr>
          <w:sz w:val="28"/>
          <w:szCs w:val="28"/>
        </w:rPr>
        <w:t>Согласно требованиям части 8 статьи 9 Федерального закона от 30.12.2015 № 431-ФЗ «О геодезии, картографии и пространственных данных и о внесении изменений в отдельные законодательные акты Российской Федерации», использование сетей СДГС допускается после передачи отчёта о создании геодезической сети специального назначения и каталога координат пунктов указанной сети в федеральный фонд пространственных данных.</w:t>
      </w:r>
    </w:p>
    <w:p w:rsidR="004B1F12" w:rsidRPr="007C0622" w:rsidRDefault="004B1F12" w:rsidP="004B1F12">
      <w:pPr>
        <w:spacing w:line="276" w:lineRule="auto"/>
        <w:ind w:firstLine="709"/>
        <w:jc w:val="both"/>
        <w:rPr>
          <w:sz w:val="28"/>
          <w:szCs w:val="28"/>
        </w:rPr>
      </w:pPr>
      <w:r w:rsidRPr="007C0622">
        <w:rPr>
          <w:sz w:val="28"/>
          <w:szCs w:val="28"/>
        </w:rPr>
        <w:t xml:space="preserve">Геодезические и картографические материалы, полученные </w:t>
      </w:r>
      <w:r>
        <w:rPr>
          <w:sz w:val="28"/>
          <w:szCs w:val="28"/>
        </w:rPr>
        <w:br/>
      </w:r>
      <w:r w:rsidRPr="007C0622">
        <w:rPr>
          <w:sz w:val="28"/>
          <w:szCs w:val="28"/>
        </w:rPr>
        <w:t>с использованием сетей СДГС, созданных в нарушение ФЗ-431, не имеют юридической значимости и не должны приниматься во внимание заказчиками геодезических и картографических работ.</w:t>
      </w:r>
    </w:p>
    <w:p w:rsidR="004B1F12" w:rsidRDefault="004B1F12" w:rsidP="004B1F12">
      <w:pPr>
        <w:spacing w:line="276" w:lineRule="auto"/>
        <w:ind w:firstLine="709"/>
        <w:jc w:val="both"/>
        <w:rPr>
          <w:sz w:val="28"/>
          <w:szCs w:val="28"/>
        </w:rPr>
      </w:pPr>
      <w:r w:rsidRPr="007C0622">
        <w:rPr>
          <w:sz w:val="28"/>
          <w:szCs w:val="28"/>
        </w:rPr>
        <w:t xml:space="preserve">Лица выполняющие работы по созданию СДГС без наличия лицензии </w:t>
      </w:r>
      <w:r>
        <w:rPr>
          <w:sz w:val="28"/>
          <w:szCs w:val="28"/>
        </w:rPr>
        <w:br/>
      </w:r>
      <w:r w:rsidRPr="007C0622">
        <w:rPr>
          <w:sz w:val="28"/>
          <w:szCs w:val="28"/>
        </w:rPr>
        <w:t>на осуществление геодезической и картографической деятельности несут административную ответственность, предусмотренную частью 2 статьи 14.1 КоАП (осуществление предпринимательской без специального разрешения (лицензии).</w:t>
      </w:r>
    </w:p>
    <w:p w:rsidR="004B1F12" w:rsidRDefault="004B1F12" w:rsidP="004B1F12"/>
    <w:sectPr w:rsidR="004B1F12" w:rsidSect="00AC6B59">
      <w:headerReference w:type="default" r:id="rId8"/>
      <w:pgSz w:w="11906" w:h="16838"/>
      <w:pgMar w:top="851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016B">
      <w:r>
        <w:separator/>
      </w:r>
    </w:p>
  </w:endnote>
  <w:endnote w:type="continuationSeparator" w:id="0">
    <w:p w:rsidR="00000000" w:rsidRDefault="00D0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016B">
      <w:r>
        <w:separator/>
      </w:r>
    </w:p>
  </w:footnote>
  <w:footnote w:type="continuationSeparator" w:id="0">
    <w:p w:rsidR="00000000" w:rsidRDefault="00D00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C3" w:rsidRDefault="006B3EA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016B">
      <w:rPr>
        <w:noProof/>
      </w:rPr>
      <w:t>2</w:t>
    </w:r>
    <w:r>
      <w:fldChar w:fldCharType="end"/>
    </w:r>
  </w:p>
  <w:p w:rsidR="003C03C3" w:rsidRDefault="00D001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116E"/>
      </v:shape>
    </w:pict>
  </w:numPicBullet>
  <w:abstractNum w:abstractNumId="0" w15:restartNumberingAfterBreak="0">
    <w:nsid w:val="143A2305"/>
    <w:multiLevelType w:val="hybridMultilevel"/>
    <w:tmpl w:val="3F2C0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0E11"/>
    <w:multiLevelType w:val="hybridMultilevel"/>
    <w:tmpl w:val="CAB0568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6F07BC"/>
    <w:multiLevelType w:val="hybridMultilevel"/>
    <w:tmpl w:val="E8B0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121B5"/>
    <w:multiLevelType w:val="hybridMultilevel"/>
    <w:tmpl w:val="B324F4FA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80E3059"/>
    <w:multiLevelType w:val="hybridMultilevel"/>
    <w:tmpl w:val="0618494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F35CE6"/>
    <w:multiLevelType w:val="hybridMultilevel"/>
    <w:tmpl w:val="7B447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A263F8"/>
    <w:multiLevelType w:val="hybridMultilevel"/>
    <w:tmpl w:val="E864F8A8"/>
    <w:lvl w:ilvl="0" w:tplc="04190007">
      <w:start w:val="1"/>
      <w:numFmt w:val="bullet"/>
      <w:lvlText w:val=""/>
      <w:lvlPicBulletId w:val="0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558060B3"/>
    <w:multiLevelType w:val="hybridMultilevel"/>
    <w:tmpl w:val="DFFA3D1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73"/>
    <w:rsid w:val="00014924"/>
    <w:rsid w:val="00085388"/>
    <w:rsid w:val="001966A6"/>
    <w:rsid w:val="002C01AF"/>
    <w:rsid w:val="004B1F12"/>
    <w:rsid w:val="006B3EA1"/>
    <w:rsid w:val="00CA2D5E"/>
    <w:rsid w:val="00D0016B"/>
    <w:rsid w:val="00D21ACF"/>
    <w:rsid w:val="00F1441A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806830"/>
  <w15:chartTrackingRefBased/>
  <w15:docId w15:val="{1BE5D86E-B682-403D-B82A-6341D727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1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D5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1441A"/>
    <w:pPr>
      <w:spacing w:before="100" w:beforeAutospacing="1" w:after="100" w:afterAutospacing="1"/>
    </w:pPr>
  </w:style>
  <w:style w:type="paragraph" w:customStyle="1" w:styleId="s1">
    <w:name w:val="s_1"/>
    <w:basedOn w:val="a"/>
    <w:rsid w:val="0001492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149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1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1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18B5-9521-49FC-9FF3-FF2B5F55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Елина</dc:creator>
  <cp:keywords/>
  <dc:description/>
  <cp:lastModifiedBy>Надежда Сергеевна Елина</cp:lastModifiedBy>
  <cp:revision>3</cp:revision>
  <cp:lastPrinted>2020-02-14T11:32:00Z</cp:lastPrinted>
  <dcterms:created xsi:type="dcterms:W3CDTF">2020-02-14T08:41:00Z</dcterms:created>
  <dcterms:modified xsi:type="dcterms:W3CDTF">2020-02-14T11:44:00Z</dcterms:modified>
</cp:coreProperties>
</file>